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6A" w:rsidRPr="00612B8A" w:rsidRDefault="00C54D6A" w:rsidP="00C54D6A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</w:t>
      </w:r>
      <w:r w:rsidRPr="00612B8A">
        <w:rPr>
          <w:rFonts w:ascii="Times New Roman" w:hAnsi="Times New Roman" w:cs="Times New Roman"/>
          <w:b/>
          <w:sz w:val="28"/>
          <w:szCs w:val="28"/>
        </w:rPr>
        <w:t xml:space="preserve">одителям </w:t>
      </w:r>
      <w:r>
        <w:rPr>
          <w:rFonts w:ascii="Times New Roman" w:hAnsi="Times New Roman" w:cs="Times New Roman"/>
          <w:b/>
          <w:sz w:val="28"/>
          <w:szCs w:val="28"/>
        </w:rPr>
        <w:t>по соблюдению ПДД</w:t>
      </w:r>
      <w:r w:rsidRPr="00612B8A">
        <w:rPr>
          <w:rFonts w:ascii="Times New Roman" w:hAnsi="Times New Roman" w:cs="Times New Roman"/>
          <w:b/>
          <w:sz w:val="28"/>
          <w:szCs w:val="28"/>
        </w:rPr>
        <w:t>:</w:t>
      </w:r>
    </w:p>
    <w:p w:rsidR="00C54D6A" w:rsidRPr="00257BF5" w:rsidRDefault="00C54D6A" w:rsidP="00C54D6A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57BF5">
        <w:rPr>
          <w:rFonts w:ascii="Times New Roman" w:hAnsi="Times New Roman" w:cs="Times New Roman"/>
          <w:sz w:val="28"/>
          <w:szCs w:val="28"/>
        </w:rPr>
        <w:t>ыходя на проезжую часть дороги, прекратите разговаривать - ребёнок должен привыкнуть, что при перехо</w:t>
      </w:r>
      <w:r>
        <w:rPr>
          <w:rFonts w:ascii="Times New Roman" w:hAnsi="Times New Roman" w:cs="Times New Roman"/>
          <w:sz w:val="28"/>
          <w:szCs w:val="28"/>
        </w:rPr>
        <w:t>де дороги нужно сосредоточиться;</w:t>
      </w:r>
    </w:p>
    <w:p w:rsidR="00C54D6A" w:rsidRPr="00257BF5" w:rsidRDefault="00C54D6A" w:rsidP="00C54D6A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57BF5">
        <w:rPr>
          <w:rFonts w:ascii="Times New Roman" w:hAnsi="Times New Roman" w:cs="Times New Roman"/>
          <w:sz w:val="28"/>
          <w:szCs w:val="28"/>
        </w:rPr>
        <w:t>ереходите дорогу только в местах, обозначенных дорож</w:t>
      </w:r>
      <w:r>
        <w:rPr>
          <w:rFonts w:ascii="Times New Roman" w:hAnsi="Times New Roman" w:cs="Times New Roman"/>
          <w:sz w:val="28"/>
          <w:szCs w:val="28"/>
        </w:rPr>
        <w:t>ным знаком "Пешеходный переход";</w:t>
      </w:r>
    </w:p>
    <w:p w:rsidR="00C54D6A" w:rsidRPr="00257BF5" w:rsidRDefault="00C54D6A" w:rsidP="00C54D6A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257BF5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маршрутного транспорта</w:t>
      </w:r>
      <w:r w:rsidRPr="00257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автомобиля</w:t>
      </w:r>
      <w:r w:rsidRPr="00257BF5">
        <w:rPr>
          <w:rFonts w:ascii="Times New Roman" w:hAnsi="Times New Roman" w:cs="Times New Roman"/>
          <w:sz w:val="28"/>
          <w:szCs w:val="28"/>
        </w:rPr>
        <w:t>выходите</w:t>
      </w:r>
      <w:proofErr w:type="spellEnd"/>
      <w:r w:rsidRPr="00257BF5">
        <w:rPr>
          <w:rFonts w:ascii="Times New Roman" w:hAnsi="Times New Roman" w:cs="Times New Roman"/>
          <w:sz w:val="28"/>
          <w:szCs w:val="28"/>
        </w:rPr>
        <w:t xml:space="preserve"> первыми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257BF5">
        <w:rPr>
          <w:rFonts w:ascii="Times New Roman" w:hAnsi="Times New Roman" w:cs="Times New Roman"/>
          <w:sz w:val="28"/>
          <w:szCs w:val="28"/>
        </w:rPr>
        <w:t xml:space="preserve"> противном случае ребёнок может упасть или по</w:t>
      </w:r>
      <w:r>
        <w:rPr>
          <w:rFonts w:ascii="Times New Roman" w:hAnsi="Times New Roman" w:cs="Times New Roman"/>
          <w:sz w:val="28"/>
          <w:szCs w:val="28"/>
        </w:rPr>
        <w:t>бежать на проезжую часть дороги);</w:t>
      </w:r>
    </w:p>
    <w:p w:rsidR="00C54D6A" w:rsidRDefault="00C54D6A" w:rsidP="00C54D6A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57BF5">
        <w:rPr>
          <w:rFonts w:ascii="Times New Roman" w:hAnsi="Times New Roman" w:cs="Times New Roman"/>
          <w:sz w:val="28"/>
          <w:szCs w:val="28"/>
        </w:rPr>
        <w:t xml:space="preserve">ривлекайте ребёнка к участию в ваших наблюдениях за обстановкой на дороге: показывайте ему те </w:t>
      </w:r>
      <w:r>
        <w:rPr>
          <w:rFonts w:ascii="Times New Roman" w:hAnsi="Times New Roman" w:cs="Times New Roman"/>
          <w:sz w:val="28"/>
          <w:szCs w:val="28"/>
        </w:rPr>
        <w:t>автома</w:t>
      </w:r>
      <w:r w:rsidRPr="00257BF5">
        <w:rPr>
          <w:rFonts w:ascii="Times New Roman" w:hAnsi="Times New Roman" w:cs="Times New Roman"/>
          <w:sz w:val="28"/>
          <w:szCs w:val="28"/>
        </w:rPr>
        <w:t>шины, которые готовятся поворачивать, едут с большой скоростью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D6A" w:rsidRPr="00793A06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06">
        <w:rPr>
          <w:rFonts w:ascii="Times New Roman" w:hAnsi="Times New Roman" w:cs="Times New Roman"/>
          <w:sz w:val="28"/>
          <w:szCs w:val="28"/>
        </w:rPr>
        <w:t>- неоднократно показывайте ребенку, как транспортное средство останавливается у</w:t>
      </w:r>
      <w:r>
        <w:rPr>
          <w:rFonts w:ascii="Times New Roman" w:hAnsi="Times New Roman" w:cs="Times New Roman"/>
          <w:sz w:val="28"/>
          <w:szCs w:val="28"/>
        </w:rPr>
        <w:t xml:space="preserve"> пешеходного</w:t>
      </w:r>
      <w:r w:rsidRPr="00793A06">
        <w:rPr>
          <w:rFonts w:ascii="Times New Roman" w:hAnsi="Times New Roman" w:cs="Times New Roman"/>
          <w:sz w:val="28"/>
          <w:szCs w:val="28"/>
        </w:rPr>
        <w:t xml:space="preserve"> переход</w:t>
      </w:r>
      <w:r>
        <w:rPr>
          <w:rFonts w:ascii="Times New Roman" w:hAnsi="Times New Roman" w:cs="Times New Roman"/>
          <w:sz w:val="28"/>
          <w:szCs w:val="28"/>
        </w:rPr>
        <w:t>а, как оно движется по инерции;</w:t>
      </w:r>
    </w:p>
    <w:p w:rsidR="00C54D6A" w:rsidRPr="00257BF5" w:rsidRDefault="00C54D6A" w:rsidP="00C54D6A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типичная ошибка - </w:t>
      </w:r>
      <w:r w:rsidRPr="00257BF5">
        <w:rPr>
          <w:rFonts w:ascii="Times New Roman" w:hAnsi="Times New Roman" w:cs="Times New Roman"/>
          <w:sz w:val="28"/>
          <w:szCs w:val="28"/>
        </w:rPr>
        <w:t>выходит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57BF5">
        <w:rPr>
          <w:rFonts w:ascii="Times New Roman" w:hAnsi="Times New Roman" w:cs="Times New Roman"/>
          <w:sz w:val="28"/>
          <w:szCs w:val="28"/>
        </w:rPr>
        <w:t xml:space="preserve"> из-за машины, </w:t>
      </w:r>
      <w:r>
        <w:rPr>
          <w:rFonts w:ascii="Times New Roman" w:hAnsi="Times New Roman" w:cs="Times New Roman"/>
          <w:sz w:val="28"/>
          <w:szCs w:val="28"/>
        </w:rPr>
        <w:t>маршрутного транспорта</w:t>
      </w:r>
      <w:r w:rsidRPr="00257BF5">
        <w:rPr>
          <w:rFonts w:ascii="Times New Roman" w:hAnsi="Times New Roman" w:cs="Times New Roman"/>
          <w:sz w:val="28"/>
          <w:szCs w:val="28"/>
        </w:rPr>
        <w:t>, не осмотрев предварительно дороги, нельзя доп</w:t>
      </w:r>
      <w:r>
        <w:rPr>
          <w:rFonts w:ascii="Times New Roman" w:hAnsi="Times New Roman" w:cs="Times New Roman"/>
          <w:sz w:val="28"/>
          <w:szCs w:val="28"/>
        </w:rPr>
        <w:t>ускать, чтобы дети её повторяли;</w:t>
      </w:r>
    </w:p>
    <w:p w:rsidR="00C54D6A" w:rsidRPr="00257BF5" w:rsidRDefault="00C54D6A" w:rsidP="00C54D6A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запрещайте</w:t>
      </w:r>
      <w:r w:rsidRPr="00257BF5">
        <w:rPr>
          <w:rFonts w:ascii="Times New Roman" w:hAnsi="Times New Roman" w:cs="Times New Roman"/>
          <w:sz w:val="28"/>
          <w:szCs w:val="28"/>
        </w:rPr>
        <w:t xml:space="preserve"> детям играть вблизи д</w:t>
      </w:r>
      <w:r>
        <w:rPr>
          <w:rFonts w:ascii="Times New Roman" w:hAnsi="Times New Roman" w:cs="Times New Roman"/>
          <w:sz w:val="28"/>
          <w:szCs w:val="28"/>
        </w:rPr>
        <w:t>орог и на проезжей части дороги;</w:t>
      </w:r>
    </w:p>
    <w:p w:rsidR="00C54D6A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7BF5">
        <w:rPr>
          <w:rFonts w:ascii="Times New Roman" w:hAnsi="Times New Roman" w:cs="Times New Roman"/>
          <w:sz w:val="28"/>
          <w:szCs w:val="28"/>
        </w:rPr>
        <w:t>переходите дорогу размеренным шагом</w:t>
      </w:r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Pr="00257BF5">
        <w:rPr>
          <w:rFonts w:ascii="Times New Roman" w:hAnsi="Times New Roman" w:cs="Times New Roman"/>
          <w:sz w:val="28"/>
          <w:szCs w:val="28"/>
        </w:rPr>
        <w:t xml:space="preserve">наче вы научите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57BF5">
        <w:rPr>
          <w:rFonts w:ascii="Times New Roman" w:hAnsi="Times New Roman" w:cs="Times New Roman"/>
          <w:sz w:val="28"/>
          <w:szCs w:val="28"/>
        </w:rPr>
        <w:t xml:space="preserve">спешить там, где надо </w:t>
      </w:r>
      <w:r>
        <w:rPr>
          <w:rFonts w:ascii="Times New Roman" w:hAnsi="Times New Roman" w:cs="Times New Roman"/>
          <w:sz w:val="28"/>
          <w:szCs w:val="28"/>
        </w:rPr>
        <w:t xml:space="preserve">быть внимательным и обеспечивать безопасность). </w:t>
      </w:r>
    </w:p>
    <w:p w:rsidR="00C54D6A" w:rsidRPr="00793A06" w:rsidRDefault="00C54D6A" w:rsidP="00C54D6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A06">
        <w:rPr>
          <w:rFonts w:ascii="Times New Roman" w:hAnsi="Times New Roman" w:cs="Times New Roman"/>
          <w:i/>
          <w:sz w:val="28"/>
          <w:szCs w:val="28"/>
        </w:rPr>
        <w:t xml:space="preserve">Работа победителя Всероссийского конкурса «Безопасная дорога – детям», Краснодарский край, семья </w:t>
      </w:r>
      <w:proofErr w:type="spellStart"/>
      <w:r w:rsidRPr="00793A06">
        <w:rPr>
          <w:rFonts w:ascii="Times New Roman" w:hAnsi="Times New Roman" w:cs="Times New Roman"/>
          <w:i/>
          <w:sz w:val="28"/>
          <w:szCs w:val="28"/>
        </w:rPr>
        <w:t>Сторчак</w:t>
      </w:r>
      <w:proofErr w:type="spellEnd"/>
      <w:r w:rsidRPr="00793A06">
        <w:rPr>
          <w:rFonts w:ascii="Times New Roman" w:hAnsi="Times New Roman" w:cs="Times New Roman"/>
          <w:i/>
          <w:sz w:val="28"/>
          <w:szCs w:val="28"/>
        </w:rPr>
        <w:t xml:space="preserve"> – </w:t>
      </w:r>
      <w:hyperlink r:id="rId5" w:history="1">
        <w:r w:rsidRPr="00793A06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https://yadi.sk/i/5gTWUwR3CRnUjw</w:t>
        </w:r>
      </w:hyperlink>
    </w:p>
    <w:p w:rsidR="00C54D6A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27">
        <w:rPr>
          <w:rFonts w:ascii="Times New Roman" w:hAnsi="Times New Roman" w:cs="Times New Roman"/>
          <w:sz w:val="28"/>
          <w:szCs w:val="28"/>
        </w:rPr>
        <w:t>Необходимо запомнить самому и внушить ребенку: дорожное движение начинается не с проезжей части, а с первых шагов от порога или подъезда дома.</w:t>
      </w:r>
    </w:p>
    <w:p w:rsidR="00C54D6A" w:rsidRPr="00840227" w:rsidRDefault="00C54D6A" w:rsidP="00C54D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227">
        <w:rPr>
          <w:rFonts w:ascii="Times New Roman" w:hAnsi="Times New Roman" w:cs="Times New Roman"/>
          <w:b/>
          <w:sz w:val="28"/>
          <w:szCs w:val="28"/>
        </w:rPr>
        <w:t>При выходе из дома:</w:t>
      </w:r>
    </w:p>
    <w:p w:rsidR="00C54D6A" w:rsidRPr="00840227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27">
        <w:rPr>
          <w:rFonts w:ascii="Times New Roman" w:hAnsi="Times New Roman" w:cs="Times New Roman"/>
          <w:sz w:val="28"/>
          <w:szCs w:val="28"/>
        </w:rPr>
        <w:lastRenderedPageBreak/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C54D6A" w:rsidRPr="00840227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27">
        <w:rPr>
          <w:rFonts w:ascii="Times New Roman" w:hAnsi="Times New Roman" w:cs="Times New Roman"/>
          <w:sz w:val="28"/>
          <w:szCs w:val="28"/>
        </w:rPr>
        <w:t>-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C54D6A" w:rsidRPr="00840227" w:rsidRDefault="00C54D6A" w:rsidP="00C54D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227">
        <w:rPr>
          <w:rFonts w:ascii="Times New Roman" w:hAnsi="Times New Roman" w:cs="Times New Roman"/>
          <w:b/>
          <w:sz w:val="28"/>
          <w:szCs w:val="28"/>
        </w:rPr>
        <w:t>При движении по тротуару:</w:t>
      </w:r>
    </w:p>
    <w:p w:rsidR="00C54D6A" w:rsidRPr="00840227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27">
        <w:rPr>
          <w:rFonts w:ascii="Times New Roman" w:hAnsi="Times New Roman" w:cs="Times New Roman"/>
          <w:sz w:val="28"/>
          <w:szCs w:val="28"/>
        </w:rPr>
        <w:t>- придерживайтесь правой стороны тротуара; не ведите ребенка по краю тротуара: взрослый должен находиться со стороны проезжей части; крепко держите ребенка за руку;</w:t>
      </w:r>
    </w:p>
    <w:p w:rsidR="00C54D6A" w:rsidRPr="00840227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27">
        <w:rPr>
          <w:rFonts w:ascii="Times New Roman" w:hAnsi="Times New Roman" w:cs="Times New Roman"/>
          <w:sz w:val="28"/>
          <w:szCs w:val="28"/>
        </w:rPr>
        <w:t>- разъясните ребенку, что забрасывание проезжей части камнями, стеклом и другим мусором, а также повреждение дорожных знаков может привести к несчастному случаю.</w:t>
      </w:r>
    </w:p>
    <w:p w:rsidR="00C54D6A" w:rsidRPr="00793A06" w:rsidRDefault="00C54D6A" w:rsidP="00C54D6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A06">
        <w:rPr>
          <w:rFonts w:ascii="Times New Roman" w:hAnsi="Times New Roman" w:cs="Times New Roman"/>
          <w:i/>
          <w:sz w:val="28"/>
          <w:szCs w:val="28"/>
        </w:rPr>
        <w:t xml:space="preserve">Движение по обочине - </w:t>
      </w:r>
      <w:hyperlink r:id="rId6" w:history="1">
        <w:r w:rsidRPr="00793A06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https://yadi.sk/i/FLkdwhOSxqGW6A</w:t>
        </w:r>
      </w:hyperlink>
    </w:p>
    <w:p w:rsidR="00C54D6A" w:rsidRPr="00793A06" w:rsidRDefault="00C54D6A" w:rsidP="00C54D6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A06">
        <w:rPr>
          <w:rFonts w:ascii="Times New Roman" w:hAnsi="Times New Roman" w:cs="Times New Roman"/>
          <w:i/>
          <w:sz w:val="28"/>
          <w:szCs w:val="28"/>
        </w:rPr>
        <w:t xml:space="preserve">Работа победителей Всероссийского конкурса «Безопасная дорога – детям», Челябинская область – о сложностях перехода - </w:t>
      </w:r>
      <w:hyperlink r:id="rId7" w:history="1">
        <w:r w:rsidRPr="00793A06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https://drive.google.com/open?id=1SM0c75rYoncu12pcODmw8eCAvAnv_ZbB</w:t>
        </w:r>
      </w:hyperlink>
    </w:p>
    <w:p w:rsidR="00C54D6A" w:rsidRPr="00793A06" w:rsidRDefault="00C54D6A" w:rsidP="00C54D6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A06">
        <w:rPr>
          <w:rFonts w:ascii="Times New Roman" w:hAnsi="Times New Roman" w:cs="Times New Roman"/>
          <w:b/>
          <w:sz w:val="28"/>
          <w:szCs w:val="28"/>
        </w:rPr>
        <w:t>При переходе проезжей части:</w:t>
      </w:r>
    </w:p>
    <w:p w:rsidR="00C54D6A" w:rsidRPr="00793A06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06">
        <w:rPr>
          <w:rFonts w:ascii="Times New Roman" w:hAnsi="Times New Roman" w:cs="Times New Roman"/>
          <w:sz w:val="28"/>
          <w:szCs w:val="28"/>
        </w:rPr>
        <w:t>- переходит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93A06">
        <w:rPr>
          <w:rFonts w:ascii="Times New Roman" w:hAnsi="Times New Roman" w:cs="Times New Roman"/>
          <w:sz w:val="28"/>
          <w:szCs w:val="28"/>
        </w:rPr>
        <w:t xml:space="preserve"> дорогу наискосок</w:t>
      </w:r>
      <w:r>
        <w:rPr>
          <w:rFonts w:ascii="Times New Roman" w:hAnsi="Times New Roman" w:cs="Times New Roman"/>
          <w:sz w:val="28"/>
          <w:szCs w:val="28"/>
        </w:rPr>
        <w:t xml:space="preserve"> опасно,</w:t>
      </w:r>
      <w:r w:rsidRPr="00793A06">
        <w:rPr>
          <w:rFonts w:ascii="Times New Roman" w:hAnsi="Times New Roman" w:cs="Times New Roman"/>
          <w:sz w:val="28"/>
          <w:szCs w:val="28"/>
        </w:rPr>
        <w:t xml:space="preserve"> подчеркивайте, показывайте и рассказывайте ребенку каждый раз,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переходите</w:t>
      </w:r>
      <w:r w:rsidRPr="00793A06">
        <w:rPr>
          <w:rFonts w:ascii="Times New Roman" w:hAnsi="Times New Roman" w:cs="Times New Roman"/>
          <w:sz w:val="28"/>
          <w:szCs w:val="28"/>
        </w:rPr>
        <w:t>строго</w:t>
      </w:r>
      <w:proofErr w:type="spellEnd"/>
      <w:r w:rsidRPr="00793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перпендикулярно</w:t>
      </w:r>
      <w:r w:rsidRPr="00793A06">
        <w:rPr>
          <w:rFonts w:ascii="Times New Roman" w:hAnsi="Times New Roman" w:cs="Times New Roman"/>
          <w:sz w:val="28"/>
          <w:szCs w:val="28"/>
        </w:rPr>
        <w:t xml:space="preserve">, что это делается для лучшего наблюдения за транспортными средствами; </w:t>
      </w:r>
    </w:p>
    <w:p w:rsidR="00C54D6A" w:rsidRPr="00793A06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06">
        <w:rPr>
          <w:rFonts w:ascii="Times New Roman" w:hAnsi="Times New Roman" w:cs="Times New Roman"/>
          <w:sz w:val="28"/>
          <w:szCs w:val="28"/>
        </w:rPr>
        <w:t>- не</w:t>
      </w:r>
      <w:r>
        <w:rPr>
          <w:rFonts w:ascii="Times New Roman" w:hAnsi="Times New Roman" w:cs="Times New Roman"/>
          <w:sz w:val="28"/>
          <w:szCs w:val="28"/>
        </w:rPr>
        <w:t>льзя</w:t>
      </w:r>
      <w:r w:rsidRPr="00793A06">
        <w:rPr>
          <w:rFonts w:ascii="Times New Roman" w:hAnsi="Times New Roman" w:cs="Times New Roman"/>
          <w:sz w:val="28"/>
          <w:szCs w:val="28"/>
        </w:rPr>
        <w:t xml:space="preserve"> торопит</w:t>
      </w:r>
      <w:r>
        <w:rPr>
          <w:rFonts w:ascii="Times New Roman" w:hAnsi="Times New Roman" w:cs="Times New Roman"/>
          <w:sz w:val="28"/>
          <w:szCs w:val="28"/>
        </w:rPr>
        <w:t>ься</w:t>
      </w:r>
      <w:r w:rsidRPr="00793A06">
        <w:rPr>
          <w:rFonts w:ascii="Times New Roman" w:hAnsi="Times New Roman" w:cs="Times New Roman"/>
          <w:sz w:val="28"/>
          <w:szCs w:val="28"/>
        </w:rPr>
        <w:t xml:space="preserve"> переходить дорогу, если на другой стороне вы увидели друзей, родственников, знакомых, нужный автобус или троллейбус</w:t>
      </w:r>
      <w:r>
        <w:rPr>
          <w:rFonts w:ascii="Times New Roman" w:hAnsi="Times New Roman" w:cs="Times New Roman"/>
          <w:sz w:val="28"/>
          <w:szCs w:val="28"/>
        </w:rPr>
        <w:t xml:space="preserve">, внушите ребёнку, что </w:t>
      </w:r>
      <w:r w:rsidRPr="00793A06">
        <w:rPr>
          <w:rFonts w:ascii="Times New Roman" w:hAnsi="Times New Roman" w:cs="Times New Roman"/>
          <w:sz w:val="28"/>
          <w:szCs w:val="28"/>
        </w:rPr>
        <w:t>спешит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93A06">
        <w:rPr>
          <w:rFonts w:ascii="Times New Roman" w:hAnsi="Times New Roman" w:cs="Times New Roman"/>
          <w:sz w:val="28"/>
          <w:szCs w:val="28"/>
        </w:rPr>
        <w:t xml:space="preserve"> и б</w:t>
      </w:r>
      <w:r>
        <w:rPr>
          <w:rFonts w:ascii="Times New Roman" w:hAnsi="Times New Roman" w:cs="Times New Roman"/>
          <w:sz w:val="28"/>
          <w:szCs w:val="28"/>
        </w:rPr>
        <w:t>ежать</w:t>
      </w:r>
      <w:r w:rsidRPr="00793A06">
        <w:rPr>
          <w:rFonts w:ascii="Times New Roman" w:hAnsi="Times New Roman" w:cs="Times New Roman"/>
          <w:sz w:val="28"/>
          <w:szCs w:val="28"/>
        </w:rPr>
        <w:t xml:space="preserve"> к ним</w:t>
      </w:r>
      <w:r>
        <w:rPr>
          <w:rFonts w:ascii="Times New Roman" w:hAnsi="Times New Roman" w:cs="Times New Roman"/>
          <w:sz w:val="28"/>
          <w:szCs w:val="28"/>
        </w:rPr>
        <w:t xml:space="preserve"> крайне</w:t>
      </w:r>
      <w:r w:rsidRPr="00793A06">
        <w:rPr>
          <w:rFonts w:ascii="Times New Roman" w:hAnsi="Times New Roman" w:cs="Times New Roman"/>
          <w:sz w:val="28"/>
          <w:szCs w:val="28"/>
        </w:rPr>
        <w:t xml:space="preserve"> опасно;</w:t>
      </w:r>
    </w:p>
    <w:p w:rsidR="00C54D6A" w:rsidRPr="00793A06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06">
        <w:rPr>
          <w:rFonts w:ascii="Times New Roman" w:hAnsi="Times New Roman" w:cs="Times New Roman"/>
          <w:sz w:val="28"/>
          <w:szCs w:val="28"/>
        </w:rPr>
        <w:t xml:space="preserve">- при переходе проезжей части по нерегулируемому пешеходному переходу в группе людей учите ребенка внимательно следить за началом движения </w:t>
      </w:r>
      <w:r w:rsidRPr="00793A06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транспорта, иначе он может привыкнуть подражать поведению спутников, не наблюдающих </w:t>
      </w:r>
      <w:proofErr w:type="spellStart"/>
      <w:r w:rsidRPr="00793A0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автомашинами</w:t>
      </w:r>
      <w:proofErr w:type="spellEnd"/>
      <w:r w:rsidRPr="00793A06">
        <w:rPr>
          <w:rFonts w:ascii="Times New Roman" w:hAnsi="Times New Roman" w:cs="Times New Roman"/>
          <w:sz w:val="28"/>
          <w:szCs w:val="28"/>
        </w:rPr>
        <w:t>.</w:t>
      </w:r>
    </w:p>
    <w:p w:rsidR="00C54D6A" w:rsidRPr="00793A06" w:rsidRDefault="00C54D6A" w:rsidP="00C54D6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A06">
        <w:rPr>
          <w:rFonts w:ascii="Times New Roman" w:hAnsi="Times New Roman" w:cs="Times New Roman"/>
          <w:i/>
          <w:sz w:val="28"/>
          <w:szCs w:val="28"/>
        </w:rPr>
        <w:t xml:space="preserve">Видеоролик победителей Всероссийского конкурса «Безопасная дорога – детям», ХМАО: Вот такая математика - </w:t>
      </w:r>
      <w:hyperlink r:id="rId8" w:history="1">
        <w:r w:rsidRPr="00793A06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https://drive.google.com/file/d/1GphgYU73wTFZlkMnjug2CY8wAqEHG_gm/view</w:t>
        </w:r>
      </w:hyperlink>
    </w:p>
    <w:p w:rsidR="00C54D6A" w:rsidRPr="00793A06" w:rsidRDefault="00C54D6A" w:rsidP="00C54D6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A06">
        <w:rPr>
          <w:rFonts w:ascii="Times New Roman" w:hAnsi="Times New Roman" w:cs="Times New Roman"/>
          <w:i/>
          <w:sz w:val="28"/>
          <w:szCs w:val="28"/>
        </w:rPr>
        <w:t>Серия видеороликов о правильном переходе дороги, Новосибирская область:</w:t>
      </w:r>
    </w:p>
    <w:p w:rsidR="00C54D6A" w:rsidRPr="00793A06" w:rsidRDefault="00C54D6A" w:rsidP="00C54D6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A06">
        <w:rPr>
          <w:rFonts w:ascii="Times New Roman" w:hAnsi="Times New Roman" w:cs="Times New Roman"/>
          <w:i/>
          <w:sz w:val="28"/>
          <w:szCs w:val="28"/>
        </w:rPr>
        <w:t xml:space="preserve">Пешеходный переход - </w:t>
      </w:r>
      <w:hyperlink r:id="rId9" w:history="1">
        <w:r w:rsidRPr="00793A06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https://yadi.sk/i/HuE33uPB36MqKQ</w:t>
        </w:r>
      </w:hyperlink>
    </w:p>
    <w:p w:rsidR="00C54D6A" w:rsidRPr="00793A06" w:rsidRDefault="00C54D6A" w:rsidP="00C54D6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A06">
        <w:rPr>
          <w:rFonts w:ascii="Times New Roman" w:hAnsi="Times New Roman" w:cs="Times New Roman"/>
          <w:i/>
          <w:sz w:val="28"/>
          <w:szCs w:val="28"/>
        </w:rPr>
        <w:t xml:space="preserve">Регулировщик - </w:t>
      </w:r>
      <w:hyperlink r:id="rId10" w:history="1">
        <w:r w:rsidRPr="00793A06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https://yadi.sk/i/TPmIfFhxgaF-sQ</w:t>
        </w:r>
      </w:hyperlink>
    </w:p>
    <w:p w:rsidR="00C54D6A" w:rsidRPr="00793A06" w:rsidRDefault="00C54D6A" w:rsidP="00C54D6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A06">
        <w:rPr>
          <w:rFonts w:ascii="Times New Roman" w:hAnsi="Times New Roman" w:cs="Times New Roman"/>
          <w:i/>
          <w:sz w:val="28"/>
          <w:szCs w:val="28"/>
        </w:rPr>
        <w:t xml:space="preserve">Дорожные знаки - </w:t>
      </w:r>
      <w:hyperlink r:id="rId11" w:history="1">
        <w:r w:rsidRPr="00793A06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https://yadi.sk/i/qrDCWkQBlmHtrg</w:t>
        </w:r>
      </w:hyperlink>
    </w:p>
    <w:p w:rsidR="00C54D6A" w:rsidRPr="002C7C9A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C54D6A" w:rsidRPr="002C7C9A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2C7C9A">
        <w:rPr>
          <w:rFonts w:ascii="Times New Roman" w:hAnsi="Times New Roman" w:cs="Times New Roman"/>
          <w:noProof/>
          <w:sz w:val="28"/>
          <w:szCs w:val="28"/>
          <w:highlight w:val="lightGray"/>
          <w:lang w:eastAsia="ru-RU"/>
        </w:rPr>
        <w:lastRenderedPageBreak/>
        <w:drawing>
          <wp:inline distT="0" distB="0" distL="0" distR="0">
            <wp:extent cx="5940350" cy="7743825"/>
            <wp:effectExtent l="0" t="0" r="3810" b="0"/>
            <wp:docPr id="4" name="Рисунок 4" descr="E:\Типовые сценарии\новое\drive-download-20190419T084250Z-001\3. Дорожные зна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Типовые сценарии\новое\drive-download-20190419T084250Z-001\3. Дорожные знаки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225" cy="774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D6A" w:rsidRPr="006D2DDB" w:rsidRDefault="00C54D6A" w:rsidP="00C54D6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DDB">
        <w:rPr>
          <w:rFonts w:ascii="Times New Roman" w:hAnsi="Times New Roman" w:cs="Times New Roman"/>
          <w:i/>
          <w:sz w:val="28"/>
          <w:szCs w:val="28"/>
        </w:rPr>
        <w:t>(источник –</w:t>
      </w:r>
      <w:proofErr w:type="spellStart"/>
      <w:r w:rsidRPr="006D2DDB">
        <w:rPr>
          <w:rFonts w:ascii="Times New Roman" w:hAnsi="Times New Roman" w:cs="Times New Roman"/>
          <w:i/>
          <w:sz w:val="28"/>
          <w:szCs w:val="28"/>
          <w:lang w:val="en-US"/>
        </w:rPr>
        <w:t>mbdou</w:t>
      </w:r>
      <w:proofErr w:type="spellEnd"/>
      <w:r w:rsidRPr="006D2DDB">
        <w:rPr>
          <w:rFonts w:ascii="Times New Roman" w:hAnsi="Times New Roman" w:cs="Times New Roman"/>
          <w:i/>
          <w:sz w:val="28"/>
          <w:szCs w:val="28"/>
        </w:rPr>
        <w:t>32.</w:t>
      </w:r>
      <w:proofErr w:type="spellStart"/>
      <w:r w:rsidRPr="006D2DDB">
        <w:rPr>
          <w:rFonts w:ascii="Times New Roman" w:hAnsi="Times New Roman" w:cs="Times New Roman"/>
          <w:i/>
          <w:sz w:val="28"/>
          <w:szCs w:val="28"/>
          <w:lang w:val="en-US"/>
        </w:rPr>
        <w:t>krn</w:t>
      </w:r>
      <w:proofErr w:type="spellEnd"/>
      <w:r w:rsidRPr="006D2DDB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6D2DDB">
        <w:rPr>
          <w:rFonts w:ascii="Times New Roman" w:hAnsi="Times New Roman" w:cs="Times New Roman"/>
          <w:i/>
          <w:sz w:val="28"/>
          <w:szCs w:val="28"/>
          <w:lang w:val="en-US"/>
        </w:rPr>
        <w:t>prosadiki</w:t>
      </w:r>
      <w:proofErr w:type="spellEnd"/>
      <w:r w:rsidRPr="006D2DDB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6D2DD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6D2DDB">
        <w:rPr>
          <w:rFonts w:ascii="Times New Roman" w:hAnsi="Times New Roman" w:cs="Times New Roman"/>
          <w:i/>
          <w:sz w:val="28"/>
          <w:szCs w:val="28"/>
        </w:rPr>
        <w:t>)</w:t>
      </w:r>
    </w:p>
    <w:p w:rsidR="00C54D6A" w:rsidRDefault="00C54D6A" w:rsidP="00C54D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A06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маршрутных транспортных средствах (автобусе, троллейбусе, трамвае)</w:t>
      </w:r>
    </w:p>
    <w:p w:rsidR="00C54D6A" w:rsidRPr="00793A06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06">
        <w:rPr>
          <w:rFonts w:ascii="Times New Roman" w:hAnsi="Times New Roman" w:cs="Times New Roman"/>
          <w:sz w:val="28"/>
          <w:szCs w:val="28"/>
        </w:rPr>
        <w:lastRenderedPageBreak/>
        <w:t xml:space="preserve">- научите ребенка быть внимательным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3A06">
        <w:rPr>
          <w:rFonts w:ascii="Times New Roman" w:hAnsi="Times New Roman" w:cs="Times New Roman"/>
          <w:sz w:val="28"/>
          <w:szCs w:val="28"/>
        </w:rPr>
        <w:t>зоне остановки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3A06">
        <w:rPr>
          <w:rFonts w:ascii="Times New Roman" w:hAnsi="Times New Roman" w:cs="Times New Roman"/>
          <w:sz w:val="28"/>
          <w:szCs w:val="28"/>
        </w:rPr>
        <w:t>: стоящий автобус сокращает обзор дороги в этой зоне, пешеходы здесь часто спешат и могут случайно вытолкнуть ребенка на проезжую часть и т. п.</w:t>
      </w:r>
    </w:p>
    <w:p w:rsidR="00C54D6A" w:rsidRPr="0053027B" w:rsidRDefault="00C54D6A" w:rsidP="00C54D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A06">
        <w:rPr>
          <w:rFonts w:ascii="Times New Roman" w:hAnsi="Times New Roman" w:cs="Times New Roman"/>
          <w:sz w:val="28"/>
          <w:szCs w:val="28"/>
        </w:rPr>
        <w:t xml:space="preserve">- подходите для посадки к двери транспортного средства только после полной его остановки; не садитесь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маршрутный</w:t>
      </w:r>
      <w:r w:rsidRPr="00793A06">
        <w:rPr>
          <w:rFonts w:ascii="Times New Roman" w:hAnsi="Times New Roman" w:cs="Times New Roman"/>
          <w:sz w:val="28"/>
          <w:szCs w:val="28"/>
        </w:rPr>
        <w:t>транспорт</w:t>
      </w:r>
      <w:proofErr w:type="spellEnd"/>
      <w:r w:rsidRPr="00793A06">
        <w:rPr>
          <w:rFonts w:ascii="Times New Roman" w:hAnsi="Times New Roman" w:cs="Times New Roman"/>
          <w:sz w:val="28"/>
          <w:szCs w:val="28"/>
        </w:rPr>
        <w:t xml:space="preserve"> в последний момент при его отправлении (вас может зажать дверями); особую опасность представляет передняя дверь, так как можно попасть под колеса транспортного средства;</w:t>
      </w:r>
    </w:p>
    <w:p w:rsidR="00C54D6A" w:rsidRPr="00793A06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маршрутном транспорте </w:t>
      </w:r>
      <w:r w:rsidRPr="00793A06">
        <w:rPr>
          <w:rFonts w:ascii="Times New Roman" w:hAnsi="Times New Roman" w:cs="Times New Roman"/>
          <w:sz w:val="28"/>
          <w:szCs w:val="28"/>
        </w:rPr>
        <w:t xml:space="preserve">приучите ребенка крепко держаться за поручни, чтобы при торможении </w:t>
      </w:r>
      <w:r>
        <w:rPr>
          <w:rFonts w:ascii="Times New Roman" w:hAnsi="Times New Roman" w:cs="Times New Roman"/>
          <w:sz w:val="28"/>
          <w:szCs w:val="28"/>
        </w:rPr>
        <w:t>избежать</w:t>
      </w:r>
      <w:r w:rsidRPr="00793A06">
        <w:rPr>
          <w:rFonts w:ascii="Times New Roman" w:hAnsi="Times New Roman" w:cs="Times New Roman"/>
          <w:sz w:val="28"/>
          <w:szCs w:val="28"/>
        </w:rPr>
        <w:t xml:space="preserve"> травм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3A06">
        <w:rPr>
          <w:rFonts w:ascii="Times New Roman" w:hAnsi="Times New Roman" w:cs="Times New Roman"/>
          <w:sz w:val="28"/>
          <w:szCs w:val="28"/>
        </w:rPr>
        <w:t xml:space="preserve"> от удара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D6A" w:rsidRPr="00793A06" w:rsidRDefault="00C54D6A" w:rsidP="00C54D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93A06">
        <w:rPr>
          <w:rFonts w:ascii="Times New Roman" w:hAnsi="Times New Roman" w:cs="Times New Roman"/>
          <w:b/>
          <w:sz w:val="28"/>
          <w:szCs w:val="28"/>
        </w:rPr>
        <w:t xml:space="preserve"> автомобил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93A06">
        <w:rPr>
          <w:rFonts w:ascii="Times New Roman" w:hAnsi="Times New Roman" w:cs="Times New Roman"/>
          <w:b/>
          <w:sz w:val="28"/>
          <w:szCs w:val="28"/>
        </w:rPr>
        <w:t>:</w:t>
      </w:r>
    </w:p>
    <w:p w:rsidR="00C54D6A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06">
        <w:rPr>
          <w:rFonts w:ascii="Times New Roman" w:hAnsi="Times New Roman" w:cs="Times New Roman"/>
          <w:sz w:val="28"/>
          <w:szCs w:val="28"/>
        </w:rPr>
        <w:t xml:space="preserve">- приучайте детей сидеть в автомобиле только на заднем сиденье; не разрешайте сидеть рядом с водителем, если переднее сиденье не оборудовано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автокреслом</w:t>
      </w:r>
      <w:proofErr w:type="spellEnd"/>
      <w:r w:rsidRPr="00793A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4D6A" w:rsidRPr="00793A06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A06">
        <w:rPr>
          <w:rFonts w:ascii="Times New Roman" w:hAnsi="Times New Roman" w:cs="Times New Roman"/>
          <w:sz w:val="28"/>
          <w:szCs w:val="28"/>
        </w:rPr>
        <w:t xml:space="preserve">объясните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793A06">
        <w:rPr>
          <w:rFonts w:ascii="Times New Roman" w:hAnsi="Times New Roman" w:cs="Times New Roman"/>
          <w:sz w:val="28"/>
          <w:szCs w:val="28"/>
        </w:rPr>
        <w:t>, что при резкой остановке или столкновении сила инерции «бросает» сидящего</w:t>
      </w:r>
      <w:r>
        <w:rPr>
          <w:rFonts w:ascii="Times New Roman" w:hAnsi="Times New Roman" w:cs="Times New Roman"/>
          <w:sz w:val="28"/>
          <w:szCs w:val="28"/>
        </w:rPr>
        <w:t xml:space="preserve"> не пристёгнутого человека</w:t>
      </w:r>
      <w:r w:rsidRPr="00793A06">
        <w:rPr>
          <w:rFonts w:ascii="Times New Roman" w:hAnsi="Times New Roman" w:cs="Times New Roman"/>
          <w:sz w:val="28"/>
          <w:szCs w:val="28"/>
        </w:rPr>
        <w:t xml:space="preserve"> вперед, и он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793A06">
        <w:rPr>
          <w:rFonts w:ascii="Times New Roman" w:hAnsi="Times New Roman" w:cs="Times New Roman"/>
          <w:sz w:val="28"/>
          <w:szCs w:val="28"/>
        </w:rPr>
        <w:t>удар</w:t>
      </w:r>
      <w:r>
        <w:rPr>
          <w:rFonts w:ascii="Times New Roman" w:hAnsi="Times New Roman" w:cs="Times New Roman"/>
          <w:sz w:val="28"/>
          <w:szCs w:val="28"/>
        </w:rPr>
        <w:t>иться</w:t>
      </w:r>
      <w:r w:rsidRPr="00793A06">
        <w:rPr>
          <w:rFonts w:ascii="Times New Roman" w:hAnsi="Times New Roman" w:cs="Times New Roman"/>
          <w:sz w:val="28"/>
          <w:szCs w:val="28"/>
        </w:rPr>
        <w:t xml:space="preserve"> о стекло передней панели</w:t>
      </w:r>
      <w:r>
        <w:rPr>
          <w:rFonts w:ascii="Times New Roman" w:hAnsi="Times New Roman" w:cs="Times New Roman"/>
          <w:sz w:val="28"/>
          <w:szCs w:val="28"/>
        </w:rPr>
        <w:t xml:space="preserve"> или о спинку переднего сиденья (</w:t>
      </w:r>
      <w:r w:rsidRPr="00793A06">
        <w:rPr>
          <w:rFonts w:ascii="Times New Roman" w:hAnsi="Times New Roman" w:cs="Times New Roman"/>
          <w:sz w:val="28"/>
          <w:szCs w:val="28"/>
        </w:rPr>
        <w:t>этого достаточно, чтобы пассажир погиб или был сильно ранен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3A06">
        <w:rPr>
          <w:rFonts w:ascii="Times New Roman" w:hAnsi="Times New Roman" w:cs="Times New Roman"/>
          <w:sz w:val="28"/>
          <w:szCs w:val="28"/>
        </w:rPr>
        <w:t>;</w:t>
      </w:r>
    </w:p>
    <w:p w:rsidR="00C54D6A" w:rsidRPr="00793A06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06">
        <w:rPr>
          <w:rFonts w:ascii="Times New Roman" w:hAnsi="Times New Roman" w:cs="Times New Roman"/>
          <w:sz w:val="28"/>
          <w:szCs w:val="28"/>
        </w:rPr>
        <w:t xml:space="preserve">- малолетнему ребенку </w:t>
      </w:r>
      <w:r>
        <w:rPr>
          <w:rFonts w:ascii="Times New Roman" w:hAnsi="Times New Roman" w:cs="Times New Roman"/>
          <w:sz w:val="28"/>
          <w:szCs w:val="28"/>
        </w:rPr>
        <w:t xml:space="preserve">запрещается </w:t>
      </w:r>
      <w:r w:rsidRPr="00793A06">
        <w:rPr>
          <w:rFonts w:ascii="Times New Roman" w:hAnsi="Times New Roman" w:cs="Times New Roman"/>
          <w:sz w:val="28"/>
          <w:szCs w:val="28"/>
        </w:rPr>
        <w:t xml:space="preserve">во время движения стоять на заднем сиденье: при столкновении или внезапной остановке он может перелететь через спинку сиденья и удариться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лобовое</w:t>
      </w:r>
      <w:r w:rsidRPr="00793A06">
        <w:rPr>
          <w:rFonts w:ascii="Times New Roman" w:hAnsi="Times New Roman" w:cs="Times New Roman"/>
          <w:sz w:val="28"/>
          <w:szCs w:val="28"/>
        </w:rPr>
        <w:t>стекло</w:t>
      </w:r>
      <w:proofErr w:type="spellEnd"/>
      <w:r w:rsidRPr="00793A06">
        <w:rPr>
          <w:rFonts w:ascii="Times New Roman" w:hAnsi="Times New Roman" w:cs="Times New Roman"/>
          <w:sz w:val="28"/>
          <w:szCs w:val="28"/>
        </w:rPr>
        <w:t xml:space="preserve"> или панель;  </w:t>
      </w:r>
    </w:p>
    <w:p w:rsidR="00C54D6A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категорически запрещено</w:t>
      </w:r>
      <w:r w:rsidRPr="00793A06">
        <w:rPr>
          <w:rFonts w:ascii="Times New Roman" w:hAnsi="Times New Roman" w:cs="Times New Roman"/>
          <w:sz w:val="28"/>
          <w:szCs w:val="28"/>
        </w:rPr>
        <w:t xml:space="preserve"> оставлят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93A06">
        <w:rPr>
          <w:rFonts w:ascii="Times New Roman" w:hAnsi="Times New Roman" w:cs="Times New Roman"/>
          <w:sz w:val="28"/>
          <w:szCs w:val="28"/>
        </w:rPr>
        <w:t xml:space="preserve"> детей в автомобиле без присмотра.</w:t>
      </w:r>
    </w:p>
    <w:p w:rsidR="00C54D6A" w:rsidRPr="00793A06" w:rsidRDefault="00C54D6A" w:rsidP="00C54D6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A06">
        <w:rPr>
          <w:rFonts w:ascii="Times New Roman" w:hAnsi="Times New Roman" w:cs="Times New Roman"/>
          <w:i/>
          <w:sz w:val="28"/>
          <w:szCs w:val="28"/>
        </w:rPr>
        <w:t xml:space="preserve">Новостной сюжет «В Калуге погиб ребенок, оставленный родителями в машине» - </w:t>
      </w:r>
      <w:hyperlink r:id="rId13" w:history="1">
        <w:r w:rsidRPr="00793A06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https://www.1tv.ru/news/2019-02-08/360088-v_kaluge_pogib_rebenok_ostavlennyy_roditelyami_v_mashine</w:t>
        </w:r>
      </w:hyperlink>
    </w:p>
    <w:p w:rsidR="00C54D6A" w:rsidRDefault="00C54D6A" w:rsidP="00C54D6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A06">
        <w:rPr>
          <w:rFonts w:ascii="Times New Roman" w:hAnsi="Times New Roman" w:cs="Times New Roman"/>
          <w:i/>
          <w:sz w:val="28"/>
          <w:szCs w:val="28"/>
        </w:rPr>
        <w:t xml:space="preserve">Работа участника Всероссийского конкурса «Безопасная дорога – детям», Кемеровская область, команда учащихся «Автостоп» - Правила перевозки </w:t>
      </w:r>
      <w:r w:rsidRPr="00793A0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детей, ремни безопасности - </w:t>
      </w:r>
      <w:hyperlink r:id="rId14" w:history="1">
        <w:r w:rsidRPr="00793A06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https://drive.google.com/file/d/19-076eJi17QysKXHtdjXskxmASqh2SxH/view</w:t>
        </w:r>
      </w:hyperlink>
    </w:p>
    <w:p w:rsidR="00C54D6A" w:rsidRPr="00793A06" w:rsidRDefault="00C54D6A" w:rsidP="00C54D6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C9A">
        <w:rPr>
          <w:rFonts w:ascii="Times New Roman" w:hAnsi="Times New Roman" w:cs="Times New Roman"/>
          <w:noProof/>
          <w:sz w:val="28"/>
          <w:szCs w:val="28"/>
          <w:highlight w:val="lightGray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8890</wp:posOffset>
            </wp:positionV>
            <wp:extent cx="5334000" cy="3574415"/>
            <wp:effectExtent l="0" t="0" r="0" b="6985"/>
            <wp:wrapTight wrapText="bothSides">
              <wp:wrapPolygon edited="0">
                <wp:start x="0" y="0"/>
                <wp:lineTo x="0" y="21527"/>
                <wp:lineTo x="21523" y="21527"/>
                <wp:lineTo x="21523" y="0"/>
                <wp:lineTo x="0" y="0"/>
              </wp:wrapPolygon>
            </wp:wrapTight>
            <wp:docPr id="1" name="Рисунок 1" descr="E:\Типовые сценарии\новое\починить ребенка1 - Valentina Beli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повые сценарии\новое\починить ребенка1 - Valentina Belikov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4D6A" w:rsidRPr="002C7C9A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C54D6A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C54D6A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C54D6A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C54D6A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C54D6A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C54D6A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C54D6A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C54D6A" w:rsidRPr="00C2788B" w:rsidRDefault="00C54D6A" w:rsidP="00C54D6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88B">
        <w:rPr>
          <w:rFonts w:ascii="Times New Roman" w:hAnsi="Times New Roman" w:cs="Times New Roman"/>
          <w:i/>
          <w:sz w:val="28"/>
          <w:szCs w:val="28"/>
        </w:rPr>
        <w:t>(работа участника Всероссийского конкурса «Безопасная дорога – детям»</w:t>
      </w:r>
      <w:r>
        <w:rPr>
          <w:rFonts w:ascii="Times New Roman" w:hAnsi="Times New Roman" w:cs="Times New Roman"/>
          <w:i/>
          <w:sz w:val="28"/>
          <w:szCs w:val="28"/>
        </w:rPr>
        <w:t xml:space="preserve">, Калининградская область, команда «Дорожный дозор» </w:t>
      </w:r>
      <w:r>
        <w:rPr>
          <w:rFonts w:ascii="Times New Roman" w:hAnsi="Times New Roman" w:cs="Times New Roman"/>
        </w:rPr>
        <w:t>МАУДО ДТД и М</w:t>
      </w:r>
      <w:r w:rsidRPr="00C2788B">
        <w:rPr>
          <w:rFonts w:ascii="Times New Roman" w:hAnsi="Times New Roman" w:cs="Times New Roman"/>
          <w:i/>
          <w:sz w:val="28"/>
          <w:szCs w:val="28"/>
        </w:rPr>
        <w:t>)</w:t>
      </w:r>
    </w:p>
    <w:p w:rsidR="00C54D6A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2C7C9A">
        <w:rPr>
          <w:rFonts w:ascii="Times New Roman" w:hAnsi="Times New Roman" w:cs="Times New Roman"/>
          <w:noProof/>
          <w:sz w:val="28"/>
          <w:szCs w:val="28"/>
          <w:highlight w:val="lightGray"/>
          <w:lang w:eastAsia="ru-RU"/>
        </w:rPr>
        <w:drawing>
          <wp:inline distT="0" distB="0" distL="0" distR="0">
            <wp:extent cx="5819775" cy="3551528"/>
            <wp:effectExtent l="0" t="0" r="0" b="0"/>
            <wp:docPr id="7" name="Рисунок 7" descr="E:\Типовые сценарии\новое\drive-download-20190419T084250Z-001\2. Безопасная перевозка детей в автомоби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иповые сценарии\новое\drive-download-20190419T084250Z-001\2. Безопасная перевозка детей в автомобиле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55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D6A" w:rsidRPr="00C2788B" w:rsidRDefault="00C54D6A" w:rsidP="00C54D6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88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Pr="00C2788B">
        <w:rPr>
          <w:rFonts w:ascii="Times New Roman" w:hAnsi="Times New Roman" w:cs="Times New Roman"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Pr="00C2788B">
        <w:rPr>
          <w:rFonts w:ascii="Times New Roman" w:hAnsi="Times New Roman" w:cs="Times New Roman"/>
          <w:i/>
          <w:sz w:val="28"/>
          <w:szCs w:val="28"/>
        </w:rPr>
        <w:t xml:space="preserve"> газеты «Добрая Дорога Детства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C2788B">
        <w:rPr>
          <w:rFonts w:ascii="Times New Roman" w:hAnsi="Times New Roman" w:cs="Times New Roman"/>
          <w:i/>
          <w:sz w:val="28"/>
          <w:szCs w:val="28"/>
        </w:rPr>
        <w:t>)</w:t>
      </w:r>
    </w:p>
    <w:p w:rsidR="00C54D6A" w:rsidRPr="002C7C9A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2C7C9A">
        <w:rPr>
          <w:rFonts w:ascii="Times New Roman" w:hAnsi="Times New Roman" w:cs="Times New Roman"/>
          <w:noProof/>
          <w:sz w:val="28"/>
          <w:szCs w:val="28"/>
          <w:highlight w:val="lightGray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14605</wp:posOffset>
            </wp:positionV>
            <wp:extent cx="5149404" cy="7255510"/>
            <wp:effectExtent l="0" t="0" r="0" b="2540"/>
            <wp:wrapTight wrapText="bothSides">
              <wp:wrapPolygon edited="0">
                <wp:start x="0" y="0"/>
                <wp:lineTo x="0" y="21551"/>
                <wp:lineTo x="21496" y="21551"/>
                <wp:lineTo x="21496" y="0"/>
                <wp:lineTo x="0" y="0"/>
              </wp:wrapPolygon>
            </wp:wrapTight>
            <wp:docPr id="5" name="Рисунок 5" descr="E:\Типовые сценарии\новое\drive-download-20190419T084250Z-001\4. кресло или рем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иповые сценарии\новое\drive-download-20190419T084250Z-001\4. кресло или ремень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404" cy="725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4D6A" w:rsidRPr="00612B8A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D6A" w:rsidRDefault="00C54D6A" w:rsidP="00C54D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54D6A" w:rsidRDefault="00C54D6A" w:rsidP="00C54D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54D6A" w:rsidRDefault="00C54D6A" w:rsidP="00C54D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54D6A" w:rsidRDefault="00C54D6A" w:rsidP="00C54D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54D6A" w:rsidRDefault="00C54D6A" w:rsidP="00C54D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54D6A" w:rsidRDefault="00C54D6A" w:rsidP="00C54D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54D6A" w:rsidRDefault="00C54D6A" w:rsidP="00C54D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54D6A" w:rsidRDefault="00C54D6A" w:rsidP="00C54D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54D6A" w:rsidRDefault="00C54D6A" w:rsidP="00C54D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54D6A" w:rsidRDefault="00C54D6A" w:rsidP="00C54D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54D6A" w:rsidRDefault="00C54D6A" w:rsidP="00C54D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54D6A" w:rsidRDefault="00C54D6A" w:rsidP="00C54D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54D6A" w:rsidRDefault="00C54D6A" w:rsidP="00C54D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54D6A" w:rsidRDefault="00C54D6A" w:rsidP="00C54D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54D6A" w:rsidRDefault="00C54D6A" w:rsidP="00C54D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54D6A" w:rsidRDefault="00C54D6A" w:rsidP="00C54D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54D6A" w:rsidRDefault="00C54D6A" w:rsidP="00C54D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54D6A" w:rsidRDefault="00C54D6A" w:rsidP="00C54D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54D6A" w:rsidRDefault="00C54D6A" w:rsidP="00C54D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54D6A" w:rsidRPr="00E4696A" w:rsidRDefault="00C54D6A" w:rsidP="00C54D6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54D6A" w:rsidRPr="00C2788B" w:rsidRDefault="00C54D6A" w:rsidP="00C54D6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Toc7895388"/>
      <w:r w:rsidRPr="00C2788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Pr="00C2788B">
        <w:rPr>
          <w:rFonts w:ascii="Times New Roman" w:hAnsi="Times New Roman" w:cs="Times New Roman"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Pr="00C2788B">
        <w:rPr>
          <w:rFonts w:ascii="Times New Roman" w:hAnsi="Times New Roman" w:cs="Times New Roman"/>
          <w:i/>
          <w:sz w:val="28"/>
          <w:szCs w:val="28"/>
        </w:rPr>
        <w:t xml:space="preserve"> газеты «Добрая Дорога Детства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C2788B">
        <w:rPr>
          <w:rFonts w:ascii="Times New Roman" w:hAnsi="Times New Roman" w:cs="Times New Roman"/>
          <w:i/>
          <w:sz w:val="28"/>
          <w:szCs w:val="28"/>
        </w:rPr>
        <w:t>)</w:t>
      </w:r>
    </w:p>
    <w:p w:rsidR="00C54D6A" w:rsidRDefault="00C54D6A" w:rsidP="00C54D6A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54D6A" w:rsidRDefault="00C54D6A" w:rsidP="00C54D6A"/>
    <w:p w:rsidR="00C54D6A" w:rsidRDefault="00C54D6A" w:rsidP="00C54D6A"/>
    <w:p w:rsidR="00C54D6A" w:rsidRPr="00564720" w:rsidRDefault="00C54D6A" w:rsidP="00C54D6A"/>
    <w:p w:rsidR="00C54D6A" w:rsidRPr="00914C3B" w:rsidRDefault="00C54D6A" w:rsidP="00C54D6A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5.3</w:t>
      </w:r>
      <w:r w:rsidRPr="00EE5454">
        <w:rPr>
          <w:rFonts w:ascii="Times New Roman" w:hAnsi="Times New Roman" w:cs="Times New Roman"/>
          <w:color w:val="auto"/>
          <w:sz w:val="28"/>
          <w:szCs w:val="28"/>
        </w:rPr>
        <w:t>Родитель и ребенок – участники дорожного движения</w:t>
      </w:r>
      <w:bookmarkEnd w:id="0"/>
    </w:p>
    <w:p w:rsidR="00C54D6A" w:rsidRPr="00EE5454" w:rsidRDefault="00C54D6A" w:rsidP="00C54D6A"/>
    <w:p w:rsidR="00C54D6A" w:rsidRDefault="00C54D6A" w:rsidP="00C54D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значимости личного примера правильного поведения взрослых на дороге мы поговорили. Рассмотрим еще несколько эффективных методов обучения ребенка ПДД.</w:t>
      </w:r>
    </w:p>
    <w:p w:rsidR="00C54D6A" w:rsidRPr="00565E42" w:rsidRDefault="00C54D6A" w:rsidP="00C54D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Прогулочный метод «Безопасный маршрут движения «дом – школа - дом» </w:t>
      </w:r>
    </w:p>
    <w:p w:rsidR="00C54D6A" w:rsidRDefault="00C54D6A" w:rsidP="00C54D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8A">
        <w:rPr>
          <w:rFonts w:ascii="Times New Roman" w:hAnsi="Times New Roman" w:cs="Times New Roman"/>
          <w:sz w:val="28"/>
          <w:szCs w:val="28"/>
        </w:rPr>
        <w:t xml:space="preserve">Было бы очень хорошо, если бы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Pr="00612B8A">
        <w:rPr>
          <w:rFonts w:ascii="Times New Roman" w:hAnsi="Times New Roman" w:cs="Times New Roman"/>
          <w:sz w:val="28"/>
          <w:szCs w:val="28"/>
        </w:rPr>
        <w:t xml:space="preserve">смогли провожать детей в школу и встречать их после занятий. Если такой возможности нет, обязательно </w:t>
      </w:r>
      <w:r>
        <w:rPr>
          <w:rFonts w:ascii="Times New Roman" w:hAnsi="Times New Roman" w:cs="Times New Roman"/>
          <w:sz w:val="28"/>
          <w:szCs w:val="28"/>
        </w:rPr>
        <w:t xml:space="preserve">вместе с ребенком </w:t>
      </w:r>
      <w:r w:rsidRPr="00612B8A">
        <w:rPr>
          <w:rFonts w:ascii="Times New Roman" w:hAnsi="Times New Roman" w:cs="Times New Roman"/>
          <w:sz w:val="28"/>
          <w:szCs w:val="28"/>
        </w:rPr>
        <w:t xml:space="preserve">найдите самый безопасный путь в школу. Пройдите по нему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12B8A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бенком несколько раз и укажите</w:t>
      </w:r>
      <w:r w:rsidRPr="00612B8A">
        <w:rPr>
          <w:rFonts w:ascii="Times New Roman" w:hAnsi="Times New Roman" w:cs="Times New Roman"/>
          <w:sz w:val="28"/>
          <w:szCs w:val="28"/>
        </w:rPr>
        <w:t xml:space="preserve"> на опасные участки. Объясните, почему и где надо быть особенно осторожным и внимательным, как следить за движением транспорта и уступать е</w:t>
      </w:r>
      <w:r>
        <w:rPr>
          <w:rFonts w:ascii="Times New Roman" w:hAnsi="Times New Roman" w:cs="Times New Roman"/>
          <w:sz w:val="28"/>
          <w:szCs w:val="28"/>
        </w:rPr>
        <w:t>му дорогу. Составьте с ребенком индивидуальную схему безопасного маршрута движения «дом – школа – дом».</w:t>
      </w:r>
    </w:p>
    <w:p w:rsidR="00C54D6A" w:rsidRPr="00565E42" w:rsidRDefault="00C54D6A" w:rsidP="00C54D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мультфильмов, видеороликов</w:t>
      </w:r>
    </w:p>
    <w:p w:rsidR="00C54D6A" w:rsidRDefault="00C54D6A" w:rsidP="00C54D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детей к планшету и телефону можно превратить в полезное занятие. </w:t>
      </w:r>
    </w:p>
    <w:p w:rsidR="00C54D6A" w:rsidRDefault="00C54D6A" w:rsidP="00C54D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у популярного мультсериала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есть обучающая серия роликов «Азбука безопасности». В них простым, доступным для детей языком рассказывается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основахПДД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23999">
        <w:rPr>
          <w:rFonts w:ascii="Times New Roman" w:hAnsi="Times New Roman" w:cs="Times New Roman"/>
          <w:sz w:val="28"/>
          <w:szCs w:val="28"/>
        </w:rPr>
        <w:t xml:space="preserve">На примере мультипликационных героев дети учатся находить дорожные ловушки. Учатся правильно переходить проезжую часть дороги, </w:t>
      </w:r>
      <w:r>
        <w:rPr>
          <w:rFonts w:ascii="Times New Roman" w:hAnsi="Times New Roman" w:cs="Times New Roman"/>
          <w:sz w:val="28"/>
          <w:szCs w:val="28"/>
        </w:rPr>
        <w:t xml:space="preserve">изучают </w:t>
      </w:r>
      <w:r w:rsidRPr="00523999">
        <w:rPr>
          <w:rFonts w:ascii="Times New Roman" w:hAnsi="Times New Roman" w:cs="Times New Roman"/>
          <w:sz w:val="28"/>
          <w:szCs w:val="28"/>
        </w:rPr>
        <w:t xml:space="preserve">основные дорожные знаки, вспоминают правила поведения в </w:t>
      </w:r>
      <w:r>
        <w:rPr>
          <w:rFonts w:ascii="Times New Roman" w:hAnsi="Times New Roman" w:cs="Times New Roman"/>
          <w:sz w:val="28"/>
          <w:szCs w:val="28"/>
        </w:rPr>
        <w:t>маршрутных транспортных средствах</w:t>
      </w:r>
      <w:r w:rsidRPr="00523999">
        <w:rPr>
          <w:rFonts w:ascii="Times New Roman" w:hAnsi="Times New Roman" w:cs="Times New Roman"/>
          <w:sz w:val="28"/>
          <w:szCs w:val="28"/>
        </w:rPr>
        <w:t xml:space="preserve"> и т.д. Это позволяет достигать высоких результатов в усвоении детьми определенных знаний.</w:t>
      </w:r>
    </w:p>
    <w:p w:rsidR="00C54D6A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999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523999">
        <w:rPr>
          <w:rFonts w:ascii="Times New Roman" w:hAnsi="Times New Roman" w:cs="Times New Roman"/>
          <w:sz w:val="28"/>
          <w:szCs w:val="28"/>
        </w:rPr>
        <w:t xml:space="preserve"> - «Азбука безопасности» </w:t>
      </w:r>
      <w:hyperlink r:id="rId18" w:history="1">
        <w:r w:rsidRPr="00AD2209">
          <w:rPr>
            <w:rStyle w:val="a4"/>
            <w:rFonts w:ascii="Times New Roman" w:hAnsi="Times New Roman" w:cs="Times New Roman"/>
            <w:sz w:val="28"/>
            <w:szCs w:val="28"/>
          </w:rPr>
          <w:t>https://www.smeshariki.ru/watch</w:t>
        </w:r>
      </w:hyperlink>
    </w:p>
    <w:p w:rsidR="00C54D6A" w:rsidRDefault="00C54D6A" w:rsidP="00C54D6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(Ссылки на все серии «Азбука безопасности» находятся в разделе 7.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Информационные материалы для родителей)</w:t>
      </w:r>
      <w:proofErr w:type="gramEnd"/>
    </w:p>
    <w:p w:rsidR="00C54D6A" w:rsidRDefault="00C54D6A" w:rsidP="00C54D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для родительского смартфона</w:t>
      </w:r>
    </w:p>
    <w:p w:rsidR="00C54D6A" w:rsidRDefault="00C54D6A" w:rsidP="00C54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посмотреть содержимое наших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у многих мы обнаружим детские игры в различных вариациях: шарики, гонки и многое другое.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заменить развлекательную игру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образовательную. Существует множество игр для смартфонов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обучающихосновам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ПДД</w:t>
      </w:r>
      <w:proofErr w:type="gramStart"/>
      <w:r>
        <w:rPr>
          <w:rFonts w:ascii="Times New Roman" w:hAnsi="Times New Roman" w:cs="Times New Roman"/>
          <w:sz w:val="28"/>
          <w:szCs w:val="28"/>
        </w:rPr>
        <w:t>«П</w:t>
      </w:r>
      <w:proofErr w:type="gramEnd"/>
      <w:r>
        <w:rPr>
          <w:rFonts w:ascii="Times New Roman" w:hAnsi="Times New Roman" w:cs="Times New Roman"/>
          <w:sz w:val="28"/>
          <w:szCs w:val="28"/>
        </w:rPr>
        <w:t>ДД детям», «ПДД» и т.д.</w:t>
      </w:r>
    </w:p>
    <w:p w:rsidR="00C54D6A" w:rsidRDefault="00C54D6A" w:rsidP="00C54D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(Теория решения изобретательских задач) </w:t>
      </w:r>
    </w:p>
    <w:p w:rsidR="00C54D6A" w:rsidRDefault="00C54D6A" w:rsidP="00C54D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477EA">
        <w:rPr>
          <w:rFonts w:ascii="Times New Roman" w:hAnsi="Times New Roman" w:cs="Times New Roman"/>
          <w:sz w:val="28"/>
          <w:szCs w:val="28"/>
        </w:rPr>
        <w:t xml:space="preserve">сновными средствами </w:t>
      </w:r>
      <w:proofErr w:type="spellStart"/>
      <w:r w:rsidRPr="00F477EA">
        <w:rPr>
          <w:rFonts w:ascii="Times New Roman" w:hAnsi="Times New Roman" w:cs="Times New Roman"/>
          <w:sz w:val="28"/>
          <w:szCs w:val="28"/>
        </w:rPr>
        <w:t>работыс</w:t>
      </w:r>
      <w:proofErr w:type="spellEnd"/>
      <w:r w:rsidRPr="00F477EA">
        <w:rPr>
          <w:rFonts w:ascii="Times New Roman" w:hAnsi="Times New Roman" w:cs="Times New Roman"/>
          <w:sz w:val="28"/>
          <w:szCs w:val="28"/>
        </w:rPr>
        <w:t xml:space="preserve"> детьми </w:t>
      </w:r>
      <w:r>
        <w:rPr>
          <w:rFonts w:ascii="Times New Roman" w:hAnsi="Times New Roman" w:cs="Times New Roman"/>
          <w:sz w:val="28"/>
          <w:szCs w:val="28"/>
        </w:rPr>
        <w:t xml:space="preserve">по этому методу </w:t>
      </w:r>
      <w:r w:rsidRPr="00F477EA">
        <w:rPr>
          <w:rFonts w:ascii="Times New Roman" w:hAnsi="Times New Roman" w:cs="Times New Roman"/>
          <w:sz w:val="28"/>
          <w:szCs w:val="28"/>
        </w:rPr>
        <w:t>являются поиск, выявление противоречий в объекте и их разрешение. Например, давая, детям задание о работе светофора, задаются вопросы: «Что было бы, если б в городах не было светофоров?». «Чем же полезен светофор? Если светофор так полезен, зачем регулировщик на перекрёстке или пешеходный переход? Чем светофор неудобен? Может ли он быть деревянным? и др. Дети предлагают свои варианты суждений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77EA">
        <w:rPr>
          <w:rFonts w:ascii="Times New Roman" w:hAnsi="Times New Roman" w:cs="Times New Roman"/>
          <w:sz w:val="28"/>
          <w:szCs w:val="28"/>
        </w:rPr>
        <w:t xml:space="preserve"> Далее проводится экспериментирование или игровой тренинг, во время которых выясняются функции светофора, как средства регулирования движения пешеходов и транспорта на перекрёстках. </w:t>
      </w:r>
    </w:p>
    <w:p w:rsidR="00C54D6A" w:rsidRPr="00F477EA" w:rsidRDefault="00C54D6A" w:rsidP="00C54D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Эффективна игра </w:t>
      </w:r>
      <w:r w:rsidRPr="007D3012">
        <w:rPr>
          <w:rFonts w:ascii="Times New Roman" w:hAnsi="Times New Roman" w:cs="Times New Roman"/>
          <w:sz w:val="28"/>
          <w:szCs w:val="28"/>
        </w:rPr>
        <w:t xml:space="preserve">«В стране </w:t>
      </w:r>
      <w:proofErr w:type="spellStart"/>
      <w:r w:rsidRPr="007D3012"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Светофории</w:t>
      </w:r>
      <w:r w:rsidRPr="007D3012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7D3012">
        <w:rPr>
          <w:rFonts w:ascii="Times New Roman" w:hAnsi="Times New Roman" w:cs="Times New Roman"/>
          <w:sz w:val="28"/>
          <w:szCs w:val="28"/>
        </w:rPr>
        <w:t xml:space="preserve"> светофоры стали не исправны, как помочь </w:t>
      </w:r>
      <w:r>
        <w:rPr>
          <w:rFonts w:ascii="Times New Roman" w:hAnsi="Times New Roman" w:cs="Times New Roman"/>
          <w:sz w:val="28"/>
          <w:szCs w:val="28"/>
        </w:rPr>
        <w:t>людям переходить дороги? В этой игре</w:t>
      </w:r>
      <w:r w:rsidRPr="007D3012">
        <w:rPr>
          <w:rFonts w:ascii="Times New Roman" w:hAnsi="Times New Roman" w:cs="Times New Roman"/>
          <w:sz w:val="28"/>
          <w:szCs w:val="28"/>
        </w:rPr>
        <w:t xml:space="preserve"> дети смогут сами предложить различные решения ситуаций.</w:t>
      </w:r>
    </w:p>
    <w:p w:rsidR="00C54D6A" w:rsidRDefault="00C54D6A" w:rsidP="00C54D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8A">
        <w:rPr>
          <w:rFonts w:ascii="Times New Roman" w:hAnsi="Times New Roman" w:cs="Times New Roman"/>
          <w:sz w:val="28"/>
          <w:szCs w:val="28"/>
        </w:rPr>
        <w:t xml:space="preserve">Обучение детей </w:t>
      </w:r>
      <w:r>
        <w:rPr>
          <w:rFonts w:ascii="Times New Roman" w:hAnsi="Times New Roman" w:cs="Times New Roman"/>
          <w:sz w:val="28"/>
          <w:szCs w:val="28"/>
        </w:rPr>
        <w:t>основам ПДД</w:t>
      </w:r>
      <w:r w:rsidRPr="00612B8A">
        <w:rPr>
          <w:rFonts w:ascii="Times New Roman" w:hAnsi="Times New Roman" w:cs="Times New Roman"/>
          <w:sz w:val="28"/>
          <w:szCs w:val="28"/>
        </w:rPr>
        <w:t xml:space="preserve"> не должно сводиться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612B8A">
        <w:rPr>
          <w:rFonts w:ascii="Times New Roman" w:hAnsi="Times New Roman" w:cs="Times New Roman"/>
          <w:sz w:val="28"/>
          <w:szCs w:val="28"/>
        </w:rPr>
        <w:t xml:space="preserve">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</w:t>
      </w:r>
      <w:r>
        <w:rPr>
          <w:rFonts w:ascii="Times New Roman" w:hAnsi="Times New Roman" w:cs="Times New Roman"/>
          <w:sz w:val="28"/>
          <w:szCs w:val="28"/>
        </w:rPr>
        <w:t>дорогах</w:t>
      </w:r>
      <w:r w:rsidRPr="00612B8A">
        <w:rPr>
          <w:rFonts w:ascii="Times New Roman" w:hAnsi="Times New Roman" w:cs="Times New Roman"/>
          <w:sz w:val="28"/>
          <w:szCs w:val="28"/>
        </w:rPr>
        <w:t>, в транспорте и т. д.</w:t>
      </w:r>
    </w:p>
    <w:p w:rsidR="00C54D6A" w:rsidRPr="000F1818" w:rsidRDefault="00C54D6A" w:rsidP="00C54D6A">
      <w:pPr>
        <w:spacing w:line="360" w:lineRule="auto"/>
        <w:ind w:firstLine="708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0F181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Сюжет первого канала по статье директора по развитию национальной родительской ассоциации Марианны Шевченко «Как избежать трагедии в ДТП: пять вещей, которые может сделать каждый родитель» - </w:t>
      </w:r>
      <w:hyperlink r:id="rId19" w:history="1">
        <w:r w:rsidRPr="000F1818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https://www.youtube.com/watch?time_continue=2&amp;v=B0S_MvmMS3I</w:t>
        </w:r>
      </w:hyperlink>
    </w:p>
    <w:p w:rsidR="0014065A" w:rsidRDefault="0014065A"/>
    <w:sectPr w:rsidR="0014065A" w:rsidSect="0014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A3E5A"/>
    <w:multiLevelType w:val="hybridMultilevel"/>
    <w:tmpl w:val="8E72570A"/>
    <w:lvl w:ilvl="0" w:tplc="3196B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54D6A"/>
    <w:rsid w:val="0014065A"/>
    <w:rsid w:val="00190436"/>
    <w:rsid w:val="004232BC"/>
    <w:rsid w:val="005E28EB"/>
    <w:rsid w:val="00B12CE2"/>
    <w:rsid w:val="00C5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6A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54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4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54D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4D6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phgYU73wTFZlkMnjug2CY8wAqEHG_gm/view" TargetMode="External"/><Relationship Id="rId13" Type="http://schemas.openxmlformats.org/officeDocument/2006/relationships/hyperlink" Target="https://www.1tv.ru/news/2019-02-08/360088-v_kaluge_pogib_rebenok_ostavlennyy_roditelyami_v_mashine" TargetMode="External"/><Relationship Id="rId18" Type="http://schemas.openxmlformats.org/officeDocument/2006/relationships/hyperlink" Target="https://www.smeshariki.ru/watc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open?id=1SM0c75rYoncu12pcODmw8eCAvAnv_ZbB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di.sk/i/FLkdwhOSxqGW6A" TargetMode="External"/><Relationship Id="rId11" Type="http://schemas.openxmlformats.org/officeDocument/2006/relationships/hyperlink" Target="https://yadi.sk/i/qrDCWkQBlmHtrg" TargetMode="External"/><Relationship Id="rId5" Type="http://schemas.openxmlformats.org/officeDocument/2006/relationships/hyperlink" Target="https://yadi.sk/i/5gTWUwR3CRnUjw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yadi.sk/i/TPmIfFhxgaF-sQ" TargetMode="External"/><Relationship Id="rId19" Type="http://schemas.openxmlformats.org/officeDocument/2006/relationships/hyperlink" Target="https://www.youtube.com/watch?time_continue=2&amp;v=B0S_MvmMS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HuE33uPB36MqKQ" TargetMode="External"/><Relationship Id="rId14" Type="http://schemas.openxmlformats.org/officeDocument/2006/relationships/hyperlink" Target="https://drive.google.com/file/d/19-076eJi17QysKXHtdjXskxmASqh2SxH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1418</Words>
  <Characters>8088</Characters>
  <Application>Microsoft Office Word</Application>
  <DocSecurity>0</DocSecurity>
  <Lines>67</Lines>
  <Paragraphs>18</Paragraphs>
  <ScaleCrop>false</ScaleCrop>
  <Company>Microsoft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2019-10-01T00:55:00Z</dcterms:created>
  <dcterms:modified xsi:type="dcterms:W3CDTF">2019-10-01T00:55:00Z</dcterms:modified>
</cp:coreProperties>
</file>